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6" w:rsidRDefault="003F15C6" w:rsidP="003F15C6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Муниципальное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автономное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общеобразовательное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учреждение</w:t>
      </w:r>
    </w:p>
    <w:p w:rsidR="003F15C6" w:rsidRDefault="003F15C6" w:rsidP="003F15C6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средняя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общеобразовательная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школа</w:t>
      </w:r>
      <w:r>
        <w:rPr>
          <w:rFonts w:eastAsia="Times New Roman" w:cs="Times New Roman"/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12 им. </w:t>
      </w:r>
      <w:proofErr w:type="spellStart"/>
      <w:r>
        <w:rPr>
          <w:b/>
          <w:bCs/>
          <w:sz w:val="26"/>
          <w:szCs w:val="26"/>
        </w:rPr>
        <w:t>П.Ф.Дерунова</w:t>
      </w:r>
      <w:proofErr w:type="spellEnd"/>
    </w:p>
    <w:p w:rsidR="003F15C6" w:rsidRDefault="003F15C6" w:rsidP="003F15C6">
      <w:pPr>
        <w:rPr>
          <w:b/>
          <w:bCs/>
          <w:i/>
          <w:iCs/>
        </w:rPr>
      </w:pPr>
    </w:p>
    <w:p w:rsidR="003F15C6" w:rsidRDefault="003F15C6" w:rsidP="003F15C6">
      <w:pPr>
        <w:rPr>
          <w:b/>
          <w:bCs/>
          <w:i/>
          <w:iCs/>
        </w:rPr>
      </w:pPr>
    </w:p>
    <w:p w:rsidR="003F15C6" w:rsidRDefault="003F15C6" w:rsidP="003F15C6">
      <w:r>
        <w:rPr>
          <w:b/>
          <w:bCs/>
          <w:i/>
          <w:iCs/>
        </w:rPr>
        <w:t>Сенсорная комната для слабослышащих детей в составе:</w:t>
      </w:r>
    </w:p>
    <w:p w:rsidR="003F15C6" w:rsidRDefault="003F15C6" w:rsidP="003F15C6"/>
    <w:tbl>
      <w:tblPr>
        <w:tblW w:w="10330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45"/>
        <w:gridCol w:w="7440"/>
        <w:gridCol w:w="1271"/>
        <w:gridCol w:w="974"/>
      </w:tblGrid>
      <w:tr w:rsidR="003F15C6" w:rsidTr="003F15C6">
        <w:trPr>
          <w:trHeight w:val="141"/>
        </w:trPr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№</w:t>
            </w:r>
          </w:p>
          <w:p w:rsidR="003F15C6" w:rsidRDefault="003F15C6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ед.</w:t>
            </w:r>
          </w:p>
          <w:p w:rsidR="003F15C6" w:rsidRDefault="003F15C6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</w:rPr>
              <w:t>изм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количество</w:t>
            </w:r>
          </w:p>
        </w:tc>
      </w:tr>
      <w:tr w:rsidR="003F15C6" w:rsidTr="003F15C6">
        <w:trPr>
          <w:trHeight w:val="173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 xml:space="preserve">Интерактивная </w:t>
            </w:r>
            <w:proofErr w:type="spellStart"/>
            <w:r>
              <w:t>воздушнопузырьковая</w:t>
            </w:r>
            <w:proofErr w:type="spellEnd"/>
            <w:r>
              <w:t xml:space="preserve"> трубка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 xml:space="preserve">Мягкая платформа для </w:t>
            </w:r>
            <w:proofErr w:type="spellStart"/>
            <w:r>
              <w:t>воздушнопузырьковых</w:t>
            </w:r>
            <w:proofErr w:type="spellEnd"/>
            <w:r>
              <w:t xml:space="preserve"> трубок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 xml:space="preserve">Комплект из двух акриловых зеркал для </w:t>
            </w:r>
            <w:proofErr w:type="spellStart"/>
            <w:r>
              <w:t>воздушнопузырьковой</w:t>
            </w:r>
            <w:proofErr w:type="spellEnd"/>
            <w:r>
              <w:t xml:space="preserve"> трубки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шт.</w:t>
            </w: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Световой проектор со встроенным ротатором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Колесо спецэффекто</w:t>
            </w:r>
            <w:proofErr w:type="gramStart"/>
            <w:r>
              <w:t>в(</w:t>
            </w:r>
            <w:proofErr w:type="gramEnd"/>
            <w:r>
              <w:t>«жидкое»-с неповторяющимся рисунком)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Колесо спецэффекто</w:t>
            </w:r>
            <w:proofErr w:type="gramStart"/>
            <w:r>
              <w:t>в(</w:t>
            </w:r>
            <w:proofErr w:type="gramEnd"/>
            <w:r>
              <w:t>«твёрдое»)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Интерактивный сухой бассейн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Комплект прозрачных шариков для сухого бассейна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Мягкая форма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proofErr w:type="spellStart"/>
            <w:r>
              <w:t>Фиброоптический</w:t>
            </w:r>
            <w:proofErr w:type="spellEnd"/>
            <w:r>
              <w:t xml:space="preserve"> душ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 xml:space="preserve">Зеркальное панно с </w:t>
            </w:r>
            <w:proofErr w:type="spellStart"/>
            <w:r>
              <w:t>фиброопртическими</w:t>
            </w:r>
            <w:proofErr w:type="spellEnd"/>
            <w:r>
              <w:t xml:space="preserve"> нитями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proofErr w:type="spellStart"/>
            <w:r>
              <w:t>Фиброоптическая</w:t>
            </w:r>
            <w:proofErr w:type="spellEnd"/>
            <w:r>
              <w:t xml:space="preserve"> тактильная панель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13.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Акустическая настенная тактильная панель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14.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Тактильный комплекс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137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15.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Световой стол для рисования песком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  <w:tr w:rsidR="003F15C6" w:rsidTr="003F15C6">
        <w:trPr>
          <w:trHeight w:val="69"/>
        </w:trPr>
        <w:tc>
          <w:tcPr>
            <w:tcW w:w="6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16.</w:t>
            </w:r>
          </w:p>
        </w:tc>
        <w:tc>
          <w:tcPr>
            <w:tcW w:w="7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both"/>
            </w:pPr>
            <w:r>
              <w:t>Набор компакт-дисков с музыкой для релаксации</w:t>
            </w:r>
          </w:p>
        </w:tc>
        <w:tc>
          <w:tcPr>
            <w:tcW w:w="12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5C6" w:rsidRDefault="003F15C6">
            <w:pPr>
              <w:spacing w:after="0"/>
            </w:pPr>
          </w:p>
        </w:tc>
        <w:tc>
          <w:tcPr>
            <w:tcW w:w="9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5C6" w:rsidRDefault="003F15C6">
            <w:pPr>
              <w:pStyle w:val="a5"/>
              <w:snapToGrid w:val="0"/>
              <w:spacing w:line="276" w:lineRule="auto"/>
              <w:jc w:val="center"/>
            </w:pPr>
            <w:r>
              <w:t>1</w:t>
            </w:r>
          </w:p>
        </w:tc>
      </w:tr>
    </w:tbl>
    <w:p w:rsidR="003F15C6" w:rsidRDefault="003F15C6" w:rsidP="003F15C6"/>
    <w:p w:rsidR="00C71F3E" w:rsidRDefault="00C71F3E"/>
    <w:sectPr w:rsidR="00C71F3E" w:rsidSect="003F15C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5C6"/>
    <w:rsid w:val="003F15C6"/>
    <w:rsid w:val="00C7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15C6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3F15C6"/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3F15C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2015-02-09T10:47:00Z</dcterms:created>
  <dcterms:modified xsi:type="dcterms:W3CDTF">2015-02-09T10:47:00Z</dcterms:modified>
</cp:coreProperties>
</file>